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«Утверждено»</w:t>
      </w:r>
    </w:p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Директор школы_____ Н.В. Симакова</w:t>
      </w:r>
    </w:p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Приказ № ___ от «__» ________ 2015 года</w:t>
      </w:r>
    </w:p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95599" w:rsidRDefault="00895599" w:rsidP="0089559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895599" w:rsidRDefault="00895599" w:rsidP="008955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B0F">
        <w:rPr>
          <w:rFonts w:ascii="Times New Roman" w:eastAsia="Times New Roman" w:hAnsi="Times New Roman"/>
          <w:sz w:val="32"/>
          <w:szCs w:val="32"/>
          <w:lang w:eastAsia="ru-RU"/>
        </w:rPr>
        <w:t>Учебный план</w:t>
      </w: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B0F">
        <w:rPr>
          <w:rFonts w:ascii="Times New Roman" w:eastAsia="Times New Roman" w:hAnsi="Times New Roman"/>
          <w:sz w:val="32"/>
          <w:szCs w:val="32"/>
          <w:lang w:eastAsia="ru-RU"/>
        </w:rPr>
        <w:t xml:space="preserve"> МОУ «Волосовская средняя общеобразовательная школа № 1»,</w:t>
      </w: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B0F">
        <w:rPr>
          <w:rFonts w:ascii="Times New Roman" w:eastAsia="Times New Roman" w:hAnsi="Times New Roman"/>
          <w:sz w:val="32"/>
          <w:szCs w:val="32"/>
          <w:lang w:eastAsia="ru-RU"/>
        </w:rPr>
        <w:t>реализующий образовательные программы</w:t>
      </w: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B0F">
        <w:rPr>
          <w:rFonts w:ascii="Times New Roman" w:eastAsia="Times New Roman" w:hAnsi="Times New Roman"/>
          <w:sz w:val="32"/>
          <w:szCs w:val="32"/>
          <w:lang w:eastAsia="ru-RU"/>
        </w:rPr>
        <w:t>начального, основного и среднего общего образования</w:t>
      </w: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B0F">
        <w:rPr>
          <w:rFonts w:ascii="Times New Roman" w:eastAsia="Times New Roman" w:hAnsi="Times New Roman"/>
          <w:sz w:val="32"/>
          <w:szCs w:val="32"/>
          <w:lang w:eastAsia="ru-RU"/>
        </w:rPr>
        <w:t>на 2015-2016 учебный год</w:t>
      </w:r>
    </w:p>
    <w:p w:rsidR="00895599" w:rsidRPr="00394B0F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04" w:rsidRDefault="00B60D04" w:rsidP="0039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5599" w:rsidRDefault="00895599" w:rsidP="008955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0D04" w:rsidRDefault="00895599" w:rsidP="008955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  <w:r w:rsidR="00B60D04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 к учебному плану начального общего образования</w:t>
      </w:r>
    </w:p>
    <w:p w:rsidR="00B60D04" w:rsidRDefault="00B60D04" w:rsidP="00B60D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2015-2016 учебный год</w:t>
      </w:r>
    </w:p>
    <w:p w:rsidR="00B60D04" w:rsidRDefault="00B60D04" w:rsidP="00B6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МОУ «Волосовская СОШ № 1» разработан на основе Федерального государственного образовательного стандарта начального общего образования (ФГОС НОО), утвержденного Приказом  Минобрнауки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373, с изменениями (утверждены приказом  Министерством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1241;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2011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2357);   обеспечивает выполнение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утверждении СанПиН» 2.4.2.2821-10 «Санитарно-эпидемиологические требования к условиям и организации обучения в общеобразовательных учреждениях», Федеральных требований к образовательным учреждениям в части минимальной оснащенности учебного процесса и оборудования учебных помещений, утвержденных Приказом Минобрнауки Российской Федерации от 04.10.2010 № 986, Федеральных требований к образовательным учреждениям в части охраны здоровья обучающихся, воспитанников, утвержденных Приказом Минобрнауки Российской Федерации от 28.12.2010 № 2106; Инструктивно-методического письма Комитета общего и профессионального образования Ленинградской области от 11.06.2015 № 19-4100/15-0-0 «Об организации образовательного процесса в общеобразовательных организациях Ленинградской области в 2015-2016 учебном году». </w:t>
      </w:r>
    </w:p>
    <w:p w:rsidR="00B60D04" w:rsidRDefault="00B60D04" w:rsidP="00B60D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обеспечивает введение в действие и реализацию требований ФГОС, определяет состав и структуру обязательных предметных областей и учебных предметов по классам (годам обучения), общий объем  допустимой учебной нагрузки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максимальный объем аудиторной нагрузки  обучающихся.</w:t>
      </w:r>
    </w:p>
    <w:p w:rsidR="00B60D04" w:rsidRDefault="00B60D04" w:rsidP="00B6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образовательного процесса.</w:t>
      </w:r>
    </w:p>
    <w:p w:rsidR="00B60D04" w:rsidRDefault="00B60D04" w:rsidP="00B60D0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класс – 33 учебные недели, 2-4 классы – 34 учебные недели;</w:t>
      </w:r>
    </w:p>
    <w:p w:rsidR="00B60D04" w:rsidRDefault="00B60D04" w:rsidP="00B60D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Начало уроков в 9-00. Продолжительность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1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35 минут (в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полугодии), число уроков в день, в сентябре-октябре – 3, в последующие месяцы – не более 4-х и 1 день в неделю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более 5 уроков,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счет урока физической культуры.</w:t>
      </w:r>
    </w:p>
    <w:p w:rsidR="00B60D04" w:rsidRDefault="00B60D04" w:rsidP="00B60D04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пп. 10.9., 10.10. СанПиН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2.4.2.2821-10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 урока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1-х классов со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полугодия, 2-9 (11)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45  минут.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2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1 – 8 классах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5 дней, </w:t>
      </w:r>
      <w:r w:rsidR="005E2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 9- 11 классах – 6 дней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соответствии с пп. 10.5, 10.6. СанПиН 2.4.2.2821-10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классе обучение ведется без домашних заданий.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поддержания недельной работоспособности учащихся, предупреждения  переутомления в расписании занятий предусмотрены облегчённые дни (понедельник, пятница).         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целью профилактики утомления обучающихся, нарушения зрения, осанки на уроках проводятся физкультминутки и гимнастика для глаз. 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учащихся 1-х классов организована динамическая пауза продолжительностью 40 минут. (СанПин п. 10.10)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снятия статического напряжения во время учебных занятий проводятся динамические и музыкальные паузы, подвижные игры. </w:t>
      </w:r>
    </w:p>
    <w:p w:rsidR="00B60D04" w:rsidRDefault="00B60D04" w:rsidP="00B60D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реализации биологической потребности детского организма в двигательной активности, кроме уроков физкультуры, проводятся  подвижные игры на переменах и в послеурочное время,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Содержание учебных программ  реализуется через учебно – методический комплект «Планета знаний» под ред. И.А.</w:t>
      </w:r>
      <w:r w:rsidR="001D1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Петровой.</w:t>
      </w:r>
    </w:p>
    <w:p w:rsidR="001D16C3" w:rsidRDefault="001D16C3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6C3" w:rsidRDefault="001D16C3" w:rsidP="001D1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Предметная область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«Филология»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представлена предметами: </w:t>
      </w:r>
    </w:p>
    <w:p w:rsidR="001D16C3" w:rsidRDefault="001D16C3" w:rsidP="001D1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1 классе -  русский язык (обучение письму)   - 4 часа в неделю и  литературное чтение (чтение)  - 4 часа в неделю;</w:t>
      </w:r>
    </w:p>
    <w:p w:rsidR="001D16C3" w:rsidRDefault="001D16C3" w:rsidP="001D16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2 и 3 классах – русский язык – 4 часа, литературное чтение – 4 часа, иностранный язык – 2 часа;</w:t>
      </w:r>
    </w:p>
    <w:p w:rsidR="001D16C3" w:rsidRDefault="001D16C3" w:rsidP="001D16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4 классе – русский язык - 4 часа, литературное чтение 3 часа, иностранный язык – 2 часа.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D16C3" w:rsidRDefault="001D16C3" w:rsidP="001D16C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1-4 классах по 1 часу добавлено на русский язык из части, формируемой участниками образовательного процесса.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04" w:rsidRDefault="00B60D04" w:rsidP="00B60D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B60D04" w:rsidRDefault="00B60D04" w:rsidP="00B60D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Изучение иностранного языка со 2 класса предусматривает деление класса на подгруппы для дифференцированного и индивидуализированного обучения.</w:t>
      </w:r>
    </w:p>
    <w:p w:rsidR="00B60D04" w:rsidRDefault="00B60D04" w:rsidP="00B60D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60D04" w:rsidRDefault="00B60D04" w:rsidP="00B60D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Предметная область </w:t>
      </w:r>
      <w:r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«Математика и информатика»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представлена  учебным предметом «Математика» – по 4 часа в неделю в 1-4 классах. Основные задачи - развитие математической  речи,  логического и алгоритмического мышления, воображения, обеспечение первоначальных представлений о компьютерной грамотности.  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«Обществознание и естествознание»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  учебным предметом «Окружающий мир» -  по 2 часа в неделю. 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Окружающий мир»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4 классе  является интегрированным, содержит разделы «Наш край», «Наша Родина на планете Земля», «История нашей Родины».  В содержании предмета выделяется несколько содержательных линий,  в том числе ознакомление с природными особенностями родного края, а также вопросы  здоровья и безопасности жизнедеятельности ребенка.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Предметная область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«Основы религиозных культур и светской этики»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задачи реализации содержания предметной области: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запросам родителей данная учебная область представлена учебным предметом «Основы религиозных культур и светской этики» - по 1 часу в неделю только в 4-м классе.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Предметная область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«Искусство»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Основные задачи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предметная область  представлена  учебными предметами: «Изобразительное искусство» и «Музыка» по 1 часу в неделю.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Предметная область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«Технология»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Основные задачи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деятельности.Область  представлена  учебным предметом: «Технология» - 1 час в 1-4 классах.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учебного предмета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«Технология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предусматривается  изучение «Информатики и информационно - коммуникационных технологий» в 4 классе в качестве учебного модуля с целью обеспечения всеобщей компьютерной грамотности (не менее 12 часов в год).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изучается в объеме 3 часа в неделю.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 по комплексной программе физического воспитания, автор Лисицкая Т.С. 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организована индивидуальная работа с обучающимися, отнесёнными к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специальной и подготовительной  группам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0D04" w:rsidRDefault="00B60D04" w:rsidP="00B60D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оценивания и аттестации учащихся, отнесенных по состоянию здоровья к специальной медицинской группе для занятий по физической культуре, определена Письмом Минобразования России от 31.10.2003 г. №13-51-263/12.</w:t>
      </w:r>
    </w:p>
    <w:p w:rsidR="00B60D04" w:rsidRDefault="00B60D04" w:rsidP="00B60D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начального общего образования</w:t>
      </w:r>
    </w:p>
    <w:p w:rsidR="00B60D04" w:rsidRDefault="00B60D04" w:rsidP="00B60D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2015-2016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34"/>
        <w:gridCol w:w="2064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предметы/ 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за год</w:t>
            </w:r>
          </w:p>
        </w:tc>
      </w:tr>
      <w:tr w:rsidR="00B60D04" w:rsidTr="00B60D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B60D04" w:rsidTr="00B60D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60D04" w:rsidTr="00B60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60D04" w:rsidTr="00B60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D04" w:rsidTr="00B60D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D04" w:rsidTr="00B60D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60D04" w:rsidTr="00B60D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</w:tr>
      <w:tr w:rsidR="00B60D04" w:rsidTr="00B60D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60D04" w:rsidTr="00B60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D04" w:rsidTr="00B60D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D04" w:rsidTr="00B60D04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04" w:rsidRDefault="00B60D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04" w:rsidRDefault="00B60D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</w:tr>
    </w:tbl>
    <w:p w:rsidR="00394B0F" w:rsidRDefault="00394B0F" w:rsidP="0039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 к  учебному плану 5-8 классов на 2015 – 2016 учебный год</w:t>
      </w:r>
    </w:p>
    <w:p w:rsidR="00394B0F" w:rsidRDefault="00394B0F" w:rsidP="00394B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составлен на основе Базисного Учебного плана Федерального государственного образовательного стандарта основного общего образования приказом Министерства образования и науки  Российской Федерации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образования»,  «Санитарно-эпидемиологическими требованиями к условиям и организации обучения в общеобразовательных учреждениях»  СанПиН 2.4.2.2821-10, утвержденными постановлением Главного санитарного врача РФ 29.12.2010 года №189 и  содействует исполнению ФГОС ООО.  </w:t>
      </w:r>
    </w:p>
    <w:p w:rsidR="00394B0F" w:rsidRDefault="00394B0F" w:rsidP="00394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Учебный план школы  на 2015 – 2016 учебный год сформирован в соответствии   с инструктивно-методическими рекомендациями «Об организации образовательного процесса в общеобразовательных организациях Ленинградской области в 2015-2016 учебном году» № 19-4100/15-0-0 от 11.06.2015 года.</w:t>
      </w:r>
    </w:p>
    <w:p w:rsidR="00394B0F" w:rsidRDefault="00394B0F" w:rsidP="00394B0F">
      <w:pPr>
        <w:tabs>
          <w:tab w:val="left" w:pos="5580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Учебный план школы является нормативным правовым актом школы, устанавливающим перечень учебных предметов и объем учебного времени, отводимого на их изучение по ступеням общего образования и классам.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Учебный план школы определяет максимальный объем учебной аудиторной нагрузки учащихся, распределяет время, отводимое на освоение обязательной части и части, формируемой участниками образовательного процесса по классам и образовательным областям. 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обязательной части учебного плана полностью реализуется федеральный образовательный компонент, гарантирующий овладение выпускниками школы необходимого минимума знаний, умений, навыков, ценных ориентаций, обеспечивающих социальную зрелость личности и возможность продолжения образования. 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Учебный план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образовательных учреждениях» и предусматривает в соответствии с ФБУП-2004 и Типовым положением об общеобразовательном учреждении, утвержденным постановлением Правительства Российской Федерации от 19.03.2001 №196.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Учебный год начинается 1 сентября, условно делится на триместры, являющиеся периодами, по итогам которых в 5-х – 8-ых классах выставляются отметки за текущее освоение образовательных программ. Количество часов, отведенных на освоение обучающимися учебного материала, не превышают величину недельной образовательной нагрузки, предусмотренной Федеральным базисным учебным планом.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Изучение учебных дисциплин обязательной части осуществляется в соответствии с Приказом Министерства образования и науки Российской Федерации от 31.03.2014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начального, общего, основного общего, среднего общего образования».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Образовательная область ''Филология''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включает в себя учебные предметы: русский язык, литература, английский язык. В основной школе изучение русского языка и литературы ведется на базовом уровне.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Учебный предмет «Иностранный язык» предусматривает изучение английского языка учащимися 5-8 классов. Используется УМК «</w:t>
      </w:r>
      <w:r>
        <w:rPr>
          <w:rFonts w:ascii="Times New Roman" w:eastAsiaTheme="minorEastAsia" w:hAnsi="Times New Roman"/>
          <w:sz w:val="24"/>
          <w:szCs w:val="24"/>
          <w:lang w:val="en-US" w:eastAsia="ru-RU"/>
        </w:rPr>
        <w:t>Spotlight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 Ю.Е.Ваулиной.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Осуществляется преемственность между начальной школой и средним звеном. 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школе для преподавания русского языка, литературы и иностранного языка используется типовая программа для общеобразовательных школ, которая обеспечивается базовым компонентом и нацелена на развитие речи и приобщение учащихся к красоте родного слова, воспитание интереса к родной речи, а также осуществление дифференцированного подхода в работе с детьми разного уровня подготовки. </w:t>
      </w:r>
    </w:p>
    <w:p w:rsidR="00394B0F" w:rsidRDefault="00394B0F" w:rsidP="00394B0F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ФГОС обязательной для изучения на уровне основного общего образования являются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предметная область «Основы духовно-нравственной культуры народов России» (далее – ОДНКНР). </w:t>
      </w: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письмом Департамента государственной политики в сфере общего образования Минобрнауки России от 25 мая 2015 года № 08-761 «Об изучении предметных областей «Основы религиозных культур и светской этики» и Основы духовно-нравственной культуры народов России»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предметная область ОДНКНР является логическим продолжением учебного предмета ОРКСЭ начальной школы. </w:t>
      </w: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Предметная область ОДНКНР в МОУ «Волосовская СОШ № 1»  реализована через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включение в рабочую программу по литературе.</w:t>
      </w: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Образовательная область "Математика":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представлена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редметом  «Математика» в 5 - 6 классах  и изучается  5 часов в неделю. Согласно ФГОСООО, утверждённому приказом Министерства образования  и науки РФ от 17.12.2010 №1897, предметная область «Математика и информатика» включает изучение  предметов «Алгебра» (3 часа в неделю), «Геометрия» (2 часа в неделю), «Информатика» (1 час в неделю) в 7-9 классах.</w:t>
      </w: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образовательную область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«Общественно-научные предметы»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входит учебный предмет История (2 часа в неделю). Предмет «Обществознание» в 5 классе изучается 1 час в неделю за счет части, формируемой участниками образовательного процесса, 1 час в неделю в 6-8 классах. Предмет «География» изучается (1 час в неделю) в 5-6 классах, и 2 часа в неделю в 7-8 классах.</w:t>
      </w:r>
    </w:p>
    <w:p w:rsidR="00394B0F" w:rsidRDefault="00394B0F" w:rsidP="00394B0F">
      <w:pPr>
        <w:spacing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Образовательная область 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Естественнонаучные предметы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представлена предметами: «Биология» (1 час в неделю) в 5-6 ых классах, 2 часа в неделю в 7-8-ых класса,  «Физика» (2 часа в неделю) в 7-8 ых классах, «Химия» (2 часа в неделю) в 8-ых классах. 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Образовательная область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«Искусство»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учебные предметы «Изобразительное искусство» и «Музыка», которые изучаются в 5-х – 7-х классах по 1 часу в неделю. В 8 классе образовательная область «Искусство» представлена предметом ИЗО – 1 час в неделю. 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Образовательная область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«Технология»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включает в себя предмет «Технология» – 2 часа в неделю в 5-6 –ых классах, 1 час в неделю в 7-8 классах.</w:t>
      </w:r>
    </w:p>
    <w:p w:rsidR="00394B0F" w:rsidRPr="00394B0F" w:rsidRDefault="00394B0F" w:rsidP="00394B0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Образовательная область «Физическая культура и безопасность жизнедеятельности»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включает  предмет «Физическая культура» и изучается в 5 – 8 ых классах в объеме 2 часа в неделю. В соответствии с письмом Минобрнауки РФ от 08.10.2010 № ИК -1494/19  «О введении третьего часа физической культуры в недельный объем учебной нагрузки» 1 час добавлен из части, формируемой участниками образовательного процесса.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 по комплексной программе физического воспитания, автор В.И.Лях. организована индивидуальная работа со специальными и подготовительными группами здоровья учащихся. Процедура оценивания и аттестации учащихся, отнесенных по состоянию здоровья к специальной медицинской группе для занятий по физической культуре, определена Письмом Минобразования России от 31.10.2003 г. № 13-51-263/123.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освоение учебного предмета «Основы безопасности жизнедеятельности» в 7 –ых классах выделен  1 час в неделю из школьного компонента,  в 8-ых классах 1 час в неделю из обязательной части учебного плана.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  дифференциации обучения   в рамках личностно-ориентированного подхода в обучении в школьный компонент учебного плана вводятся «Индивидуальные групповые дополнительные занятия» в 8-ых классах 1 час в неделю, предусматривающие ликвидацию пробелов  в знаниях учащихся по русскому языку и математике.</w:t>
      </w:r>
    </w:p>
    <w:p w:rsidR="00394B0F" w:rsidRDefault="00394B0F" w:rsidP="0039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2863850</wp:posOffset>
                </wp:positionV>
                <wp:extent cx="5600700" cy="2971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B0F" w:rsidRDefault="00394B0F" w:rsidP="00394B0F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8.05pt;margin-top:225.5pt;width:441pt;height:2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" stroked="f">
                <v:textbox>
                  <w:txbxContent>
                    <w:p w:rsidR="00394B0F" w:rsidRDefault="00394B0F" w:rsidP="00394B0F">
                      <w:pPr>
                        <w:pStyle w:val="1"/>
                        <w:jc w:val="center"/>
                        <w:rPr>
                          <w:rFonts w:ascii="Tahoma" w:hAnsi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нормативами предусмотрено деление классов на уроках технологии, иностранного языка, информатики в начальной и основной школе.</w:t>
      </w:r>
    </w:p>
    <w:p w:rsidR="00394B0F" w:rsidRPr="00394B0F" w:rsidRDefault="00394B0F" w:rsidP="0039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данный вариант учебного плана реализует главный принцип образования – приоритет развития личности, личностно-ориентированное обучение и воспитание школьников.</w:t>
      </w:r>
    </w:p>
    <w:p w:rsidR="00394B0F" w:rsidRDefault="00394B0F" w:rsidP="00394B0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основного общего образования</w:t>
      </w:r>
    </w:p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ФГОС второго поколения </w:t>
      </w:r>
    </w:p>
    <w:p w:rsidR="00394B0F" w:rsidRDefault="00394B0F" w:rsidP="00394B0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5-х классах на 2015-2016 учебный год</w:t>
      </w:r>
    </w:p>
    <w:tbl>
      <w:tblPr>
        <w:tblpPr w:leftFromText="180" w:rightFromText="180" w:bottomFromText="200" w:vertAnchor="text" w:horzAnchor="margin" w:tblpY="13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335"/>
        <w:gridCol w:w="1418"/>
        <w:gridCol w:w="1984"/>
        <w:gridCol w:w="1984"/>
        <w:gridCol w:w="1984"/>
      </w:tblGrid>
      <w:tr w:rsidR="00394B0F" w:rsidTr="00394B0F">
        <w:trPr>
          <w:trHeight w:val="69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Разделы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учебного плана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предметы, 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 год</w:t>
            </w:r>
          </w:p>
        </w:tc>
      </w:tr>
      <w:tr w:rsidR="00394B0F" w:rsidTr="00394B0F">
        <w:trPr>
          <w:trHeight w:val="315"/>
        </w:trPr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кл.</w:t>
            </w:r>
          </w:p>
        </w:tc>
      </w:tr>
      <w:tr w:rsidR="00394B0F" w:rsidTr="00394B0F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B0F" w:rsidRDefault="00394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Учебная деятельность </w:t>
            </w:r>
          </w:p>
          <w:p w:rsidR="00394B0F" w:rsidRDefault="00394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Обязательная часть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  <w:tr w:rsidR="00394B0F" w:rsidTr="00394B0F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Минимальная недельная нагрузка 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94B0F" w:rsidTr="00394B0F">
        <w:trPr>
          <w:trHeight w:val="39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rPr>
          <w:trHeight w:val="39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394B0F" w:rsidTr="00394B0F">
        <w:trPr>
          <w:cantSplit/>
          <w:trHeight w:val="7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(5-дневная учебная неделя)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952</w:t>
            </w:r>
          </w:p>
        </w:tc>
      </w:tr>
    </w:tbl>
    <w:p w:rsidR="00394B0F" w:rsidRDefault="00394B0F" w:rsidP="0039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второго поколения в 6 – 8 - ых классах</w:t>
      </w:r>
    </w:p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2015-2016 учебный год</w:t>
      </w:r>
    </w:p>
    <w:tbl>
      <w:tblPr>
        <w:tblpPr w:leftFromText="180" w:rightFromText="180" w:bottomFromText="200" w:vertAnchor="text" w:horzAnchor="margin" w:tblpY="1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52"/>
        <w:gridCol w:w="1560"/>
        <w:gridCol w:w="2126"/>
        <w:gridCol w:w="1205"/>
        <w:gridCol w:w="1205"/>
        <w:gridCol w:w="1208"/>
        <w:gridCol w:w="1205"/>
      </w:tblGrid>
      <w:tr w:rsidR="00394B0F" w:rsidTr="00394B0F">
        <w:trPr>
          <w:trHeight w:val="690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Разделы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учебного плана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Учебные предметы, курсы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394B0F" w:rsidTr="00394B0F">
        <w:trPr>
          <w:trHeight w:val="315"/>
        </w:trPr>
        <w:tc>
          <w:tcPr>
            <w:tcW w:w="2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а,б,в,г,д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а,б,в,г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а,б,в,г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94B0F" w:rsidTr="00394B0F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B0F" w:rsidRDefault="00394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Учебная деятельность </w:t>
            </w:r>
          </w:p>
          <w:p w:rsidR="00394B0F" w:rsidRDefault="00394B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Обязательная часть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13/442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7/238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9/306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6/204</w:t>
            </w:r>
          </w:p>
        </w:tc>
      </w:tr>
      <w:tr w:rsidR="00394B0F" w:rsidTr="00394B0F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Минимальная недельная нагрузка обучающегося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87/2958</w:t>
            </w:r>
          </w:p>
        </w:tc>
      </w:tr>
      <w:tr w:rsidR="00394B0F" w:rsidTr="00394B0F">
        <w:trPr>
          <w:trHeight w:val="39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394B0F" w:rsidTr="00394B0F">
        <w:trPr>
          <w:trHeight w:val="39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394B0F" w:rsidTr="00394B0F">
        <w:trPr>
          <w:trHeight w:val="39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групповые дополнительные занятия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394B0F" w:rsidTr="00394B0F">
        <w:trPr>
          <w:cantSplit/>
          <w:trHeight w:val="77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0F" w:rsidRDefault="00394B0F">
            <w:pPr>
              <w:spacing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 (5-дневная учебная неделя)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0F" w:rsidRDefault="0039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92/3128</w:t>
            </w:r>
          </w:p>
        </w:tc>
      </w:tr>
    </w:tbl>
    <w:p w:rsidR="00394B0F" w:rsidRDefault="00394B0F" w:rsidP="00394B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A42" w:rsidRPr="008E6BBF" w:rsidRDefault="00F27A42" w:rsidP="00F27A4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</w:t>
      </w:r>
      <w:r w:rsidR="008E6BB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    </w:t>
      </w: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Пояснительная записка к учебному плану 9-ых классов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 </w:t>
      </w: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Учебный план в 9-ых классах основан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на  БУП РФ  2004  года  и     полностью соответствует санитарно - гигиеническим требованиям  к учебной нагрузке школьников.</w:t>
      </w:r>
      <w:r w:rsidR="00394B0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Его реализация научно обеспечена программами, учебниками, дидактическими материалами, имеющимися в каждом учебном кабинете школы, в федеральной базовой части распределен по традиционным семи образовательным областям. Образовательные области представлены обязательными предметами в соответствии с базисным учебным планом.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Инвариантная часть представлена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областями: «Филология», «Математика», «Естествознание», «Обществознание», «Искусство», «Физическая культура», «Технология».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Образовательная область «Филология» включает в себя учебные предметы: русский язык, литература, английский язык. В основной школе изучение русского языка и литературы ведется на базовом уровне.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Распределение часов в образовательной области «Математика» соответствует в целом рекомендации Регионального базисного плана.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Образовательная программа «Естествознание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на II  ступени представлена курсами: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биология -  2 часа в неделю; 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география -  2 часа в неделю;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физика –  2 часа в неделю;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химия – 2 часа  в неделю.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образовательную область «Обществознание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входят курсы истории, обществознания. На изучение курса  истории отводится 2 часа в неделю. Обществознание (включая  экономику и право) - 1 час в неделю. </w:t>
      </w: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Образовательная область «Искусство»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включает в себя учебные предметы: «искусство» - 1 час,  черчение - 1 час.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 образовательной области «Физическая культура»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соответствии с приказом  Минобрнауки  Российской Федерации от 30.08.2010 г. № 889 в учебный план введен  третий час  физкультуры. Кроме этого,  в классах II ступени данное направление реализуется через спортивные секции в рамках дополнительного образования.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В образовательной области «Ленинградская область: земля и люди» 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рамках регионального компонента введен интегрированный предмет «История и культура Ленинградской Земли», в структуру  которого вошёл учебный курс «История и культура Ленинградской Земли» (1 час).</w:t>
      </w: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27A42" w:rsidRPr="008E6BBF" w:rsidRDefault="00F27A42" w:rsidP="00F27A42">
      <w:pPr>
        <w:spacing w:after="0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целью удовлетворения запросов обучающихся и их родителей (законных представителей)на данной ступени обучения организовано дистанционное изучение отдельных предметов: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английский язык - 3 чел., математика – 3 чел., информатика – 2 чел., история – 2 чел., обществознание – 3 чел.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С целью  организации  предпрофильной подготовки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рамках образовательной области «Технология» (труд) учащимся  предлагается  предмет «Твоя профессиональная карьера».  Введено  предпрофильное обучение, которое представлено в учебном плане 2015-2016 учебного года следующими курсами по выбору учащихся в рамках школьного компонента: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Название курса по выбору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Учись писать грамотно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Квадратный трёхчлен и его приложения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Уравнения и неравенства с параметрами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Создаём персональный сайт в Интернете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 также </w:t>
      </w:r>
      <w:r w:rsidRPr="008E6BB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факультативными курсами: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  факультативного курса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часов  в неделю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расчетных и экспериментальных задач по химии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Решение задач повышенной сложности по физике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Мне английский по зубам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27A42" w:rsidRPr="008E6BBF" w:rsidTr="00F27A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Правовые основы современной жизни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42" w:rsidRPr="008E6BBF" w:rsidRDefault="00F27A42">
            <w:pPr>
              <w:spacing w:before="100" w:beforeAutospacing="1" w:after="100" w:afterAutospacing="1" w:line="336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E6BB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Предусмотрено </w:t>
      </w:r>
      <w:r w:rsidRPr="008E6BB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деление классов  на группы</w:t>
      </w: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 проведении занятий:</w:t>
      </w:r>
    </w:p>
    <w:p w:rsidR="00F27A42" w:rsidRPr="008E6BBF" w:rsidRDefault="00F27A42" w:rsidP="00F27A42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6BB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по иностранному языку, информатике и ИКТ (при наполняемости не менее 25 человек).</w:t>
      </w:r>
    </w:p>
    <w:p w:rsidR="00F27A42" w:rsidRPr="008E6BBF" w:rsidRDefault="00F27A42" w:rsidP="00F27A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BBF">
        <w:rPr>
          <w:rFonts w:ascii="Times New Roman" w:hAnsi="Times New Roman"/>
          <w:b/>
          <w:sz w:val="24"/>
          <w:szCs w:val="24"/>
        </w:rPr>
        <w:t>Учебный план  основного общего образования на 2015-2016 учебный год</w:t>
      </w:r>
    </w:p>
    <w:p w:rsidR="00F27A42" w:rsidRPr="008E6BBF" w:rsidRDefault="00F27A42" w:rsidP="00F27A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A42" w:rsidRPr="008E6BBF" w:rsidRDefault="00F27A42" w:rsidP="00F27A4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E6BBF"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394B0F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tbl>
      <w:tblPr>
        <w:tblW w:w="8505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420"/>
        <w:gridCol w:w="3683"/>
        <w:gridCol w:w="851"/>
        <w:gridCol w:w="850"/>
        <w:gridCol w:w="851"/>
        <w:gridCol w:w="850"/>
      </w:tblGrid>
      <w:tr w:rsidR="00F27A42" w:rsidRPr="008E6BBF" w:rsidTr="00F27A42"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Компонент </w:t>
            </w: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i/>
                <w:sz w:val="24"/>
                <w:szCs w:val="24"/>
              </w:rPr>
              <w:t>ФБУП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7A42" w:rsidRPr="008E6BBF" w:rsidRDefault="00F27A42">
            <w:pPr>
              <w:ind w:left="210"/>
              <w:rPr>
                <w:rFonts w:ascii="Times New Roman" w:hAnsi="Times New Roman"/>
                <w:b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sz w:val="24"/>
                <w:szCs w:val="24"/>
              </w:rPr>
              <w:t>Классы / кол-во    недельных часов</w:t>
            </w: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A42" w:rsidRPr="008E6BBF" w:rsidTr="00F27A42">
        <w:tc>
          <w:tcPr>
            <w:tcW w:w="1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42" w:rsidRPr="008E6BBF" w:rsidRDefault="00F27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A42" w:rsidRPr="008E6BBF" w:rsidRDefault="00F27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A42" w:rsidRPr="008E6BBF" w:rsidRDefault="00F27A4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27A42" w:rsidRPr="008E6BBF" w:rsidRDefault="00F27A42">
            <w:pPr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</w:p>
        </w:tc>
      </w:tr>
      <w:tr w:rsidR="00F27A42" w:rsidRPr="008E6BBF" w:rsidTr="00F27A42"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F27A42" w:rsidRPr="008E6BBF" w:rsidRDefault="00F27A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A42" w:rsidRPr="008E6BBF" w:rsidTr="00F27A42">
        <w:trPr>
          <w:trHeight w:val="375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45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7A42" w:rsidRPr="008E6BBF" w:rsidTr="00F27A42">
        <w:trPr>
          <w:trHeight w:val="241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27A42" w:rsidRPr="008E6BBF" w:rsidTr="00F27A42">
        <w:trPr>
          <w:trHeight w:val="1350"/>
        </w:trPr>
        <w:tc>
          <w:tcPr>
            <w:tcW w:w="142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Региональ-ный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История и культура Ленинградской земли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165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Твоя профессиональная карьера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30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Курсы по выбору: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A42" w:rsidRPr="008E6BBF" w:rsidTr="00F27A42">
        <w:trPr>
          <w:trHeight w:val="345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1.«Учись писать грамотно»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63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2.«Квадратный трёхчлен и его приложения»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7A42" w:rsidRPr="008E6BBF" w:rsidTr="00F27A42">
        <w:trPr>
          <w:trHeight w:val="624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3.«Уравнения и неравенства  с параметрами»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27A42" w:rsidRPr="008E6BBF" w:rsidTr="00F27A42">
        <w:trPr>
          <w:trHeight w:val="624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4. «Создаём персональный сайт в Интернете»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289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Факультативы: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A42" w:rsidRPr="008E6BBF" w:rsidTr="00F27A42">
        <w:trPr>
          <w:trHeight w:val="57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1.«Решение задач повышенной сложности по физике»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7A42" w:rsidRPr="008E6BBF" w:rsidTr="00F27A42">
        <w:trPr>
          <w:trHeight w:val="120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2.«Решение расчётных и экспериментальных задач по химии»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A42" w:rsidRPr="008E6BBF" w:rsidTr="00F27A42">
        <w:trPr>
          <w:trHeight w:val="69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3.«Мне английский по зубам!»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B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A42" w:rsidRPr="008E6BBF" w:rsidTr="00F27A42">
        <w:trPr>
          <w:trHeight w:val="690"/>
        </w:trPr>
        <w:tc>
          <w:tcPr>
            <w:tcW w:w="510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4. «Правовые основы современной жизни»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42" w:rsidRPr="008E6BBF" w:rsidRDefault="00F27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A42" w:rsidRPr="008E6BBF" w:rsidTr="00F27A42"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27A42" w:rsidRPr="008E6BBF" w:rsidTr="00F27A42">
        <w:tc>
          <w:tcPr>
            <w:tcW w:w="51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BBF">
              <w:rPr>
                <w:rFonts w:ascii="Times New Roman" w:hAnsi="Times New Roman"/>
                <w:b/>
                <w:sz w:val="24"/>
                <w:szCs w:val="24"/>
              </w:rPr>
              <w:t>5-ти (6-ти )дневная рабочая неделя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27A42" w:rsidRPr="008E6BBF" w:rsidRDefault="00F27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27A42" w:rsidRPr="008E6BBF" w:rsidRDefault="00F27A42" w:rsidP="00F27A4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508C" w:rsidRPr="0058508C" w:rsidRDefault="0058508C" w:rsidP="0058508C">
      <w:pPr>
        <w:jc w:val="center"/>
        <w:rPr>
          <w:rFonts w:ascii="Times New Roman" w:hAnsi="Times New Roman"/>
          <w:b/>
          <w:sz w:val="24"/>
          <w:szCs w:val="24"/>
        </w:rPr>
      </w:pPr>
      <w:r w:rsidRPr="0058508C">
        <w:rPr>
          <w:rFonts w:ascii="Times New Roman" w:hAnsi="Times New Roman"/>
          <w:b/>
          <w:sz w:val="24"/>
          <w:szCs w:val="24"/>
        </w:rPr>
        <w:t xml:space="preserve">Пояснительная записка к учебным планам  среднего </w:t>
      </w:r>
    </w:p>
    <w:p w:rsidR="0058508C" w:rsidRPr="0058508C" w:rsidRDefault="00394B0F" w:rsidP="00394B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8508C" w:rsidRPr="0058508C">
        <w:rPr>
          <w:rFonts w:ascii="Times New Roman" w:hAnsi="Times New Roman"/>
          <w:b/>
          <w:sz w:val="24"/>
          <w:szCs w:val="24"/>
        </w:rPr>
        <w:t xml:space="preserve"> общего образования на 2015-2016 учебный год 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b/>
          <w:color w:val="333333"/>
          <w:sz w:val="24"/>
          <w:szCs w:val="24"/>
        </w:rPr>
        <w:t>Среднее общее образование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завершающая ступень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Эффективное достижение цели возможно при введении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профильного обучения</w:t>
      </w:r>
      <w:r w:rsidRPr="0058508C">
        <w:rPr>
          <w:rFonts w:ascii="Times New Roman" w:hAnsi="Times New Roman"/>
          <w:color w:val="333333"/>
          <w:sz w:val="24"/>
          <w:szCs w:val="24"/>
        </w:rPr>
        <w:t>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b/>
          <w:color w:val="333333"/>
          <w:sz w:val="24"/>
          <w:szCs w:val="24"/>
        </w:rPr>
        <w:t>Профильное обучение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-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интересами, намерениями в отношении продолжения образования.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b/>
          <w:color w:val="333333"/>
          <w:sz w:val="24"/>
          <w:szCs w:val="24"/>
        </w:rPr>
        <w:t>Согласно социальному заказу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со стороны родителей и учащихся в школе 3-й ступени третий год 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функционируют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 xml:space="preserve"> профили</w:t>
      </w:r>
      <w:r w:rsidRPr="0058508C">
        <w:rPr>
          <w:rFonts w:ascii="Times New Roman" w:hAnsi="Times New Roman"/>
          <w:color w:val="333333"/>
          <w:sz w:val="24"/>
          <w:szCs w:val="24"/>
        </w:rPr>
        <w:t>: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10 «А», 11 «А»  - социально-экономический;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10 «Б», 11 «Б»  - технологический.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В этих классах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учебный план составлен с учетом соответствующих профилей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(социально-экономического,  технологического).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На профильном уровне изучаются следующие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учебные предметы</w:t>
      </w:r>
      <w:r w:rsidRPr="0058508C">
        <w:rPr>
          <w:rFonts w:ascii="Times New Roman" w:hAnsi="Times New Roman"/>
          <w:color w:val="333333"/>
          <w:sz w:val="24"/>
          <w:szCs w:val="24"/>
        </w:rPr>
        <w:t>: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1.   В классах  социально-экономического  профиля  - </w:t>
      </w:r>
      <w:r w:rsidRPr="0058508C">
        <w:rPr>
          <w:rFonts w:ascii="Times New Roman" w:hAnsi="Times New Roman"/>
          <w:b/>
          <w:i/>
          <w:color w:val="333333"/>
          <w:sz w:val="24"/>
          <w:szCs w:val="24"/>
        </w:rPr>
        <w:t>математика, обществознание.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2.   В классах технологического профиля – </w:t>
      </w:r>
      <w:r w:rsidRPr="0058508C">
        <w:rPr>
          <w:rFonts w:ascii="Times New Roman" w:hAnsi="Times New Roman"/>
          <w:b/>
          <w:i/>
          <w:color w:val="333333"/>
          <w:sz w:val="24"/>
          <w:szCs w:val="24"/>
        </w:rPr>
        <w:t>математика, технология.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В классах социально-экономического  профиля (10 «А», 11 «А») увеличено количество учебного времени на изучение  математики (на 2 часа), обществознания </w:t>
      </w:r>
      <w:r w:rsidR="008E6BBF">
        <w:rPr>
          <w:rFonts w:ascii="Times New Roman" w:hAnsi="Times New Roman"/>
          <w:color w:val="333333"/>
          <w:sz w:val="24"/>
          <w:szCs w:val="24"/>
        </w:rPr>
        <w:t xml:space="preserve">в части изучения права </w:t>
      </w:r>
      <w:r w:rsidRPr="0058508C">
        <w:rPr>
          <w:rFonts w:ascii="Times New Roman" w:hAnsi="Times New Roman"/>
          <w:color w:val="333333"/>
          <w:sz w:val="24"/>
          <w:szCs w:val="24"/>
        </w:rPr>
        <w:t> (на 1 час).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В классах  технологического профиля (10 «Б», 11 «Б») увеличено количество учебного времени на изучение математики (на 2 часа), технологии (на 3 часа). Предмет «Технология» в данном классе состоит из 4-х модулей: «Рабочий зелёной зоны», «Компьютерная графика», «Технология использования учебных проектов (</w:t>
      </w:r>
      <w:r w:rsidRPr="0058508C">
        <w:rPr>
          <w:rFonts w:ascii="Times New Roman" w:hAnsi="Times New Roman"/>
          <w:color w:val="333333"/>
          <w:sz w:val="24"/>
          <w:szCs w:val="24"/>
          <w:lang w:val="en-US"/>
        </w:rPr>
        <w:t>MS</w:t>
      </w:r>
      <w:r w:rsidRPr="0058508C">
        <w:rPr>
          <w:rFonts w:ascii="Times New Roman" w:hAnsi="Times New Roman"/>
          <w:color w:val="333333"/>
          <w:sz w:val="24"/>
          <w:szCs w:val="24"/>
        </w:rPr>
        <w:t>)», «Технология», которые должны помочь обучающимся в дальнейшем самоопределении.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Для усиления представления учащихся профильных классов о научной картине мира в школьный компонент добавлены предметы: информатика (1 час), история (1 час).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b/>
          <w:color w:val="333333"/>
          <w:sz w:val="24"/>
          <w:szCs w:val="24"/>
        </w:rPr>
        <w:t xml:space="preserve">С целью расширения знаний учащихся 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по русскому языку,   математике,   физике,  химии, обществознанию и английскому языку  на основании социального запроса учащихся 10 – 11 классов и их родителей  (законных представителей)  в школьный компонент учебного плана  введены следующие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элективные 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0"/>
        <w:gridCol w:w="1326"/>
        <w:gridCol w:w="1525"/>
      </w:tblGrid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b/>
                <w:i/>
                <w:color w:val="333333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 часов в неделю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язык. Анализ текста: теория и практика.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11 «А», 11 «Б»,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10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В мире уравнений и неравенств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11 «А», 11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10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0,5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10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0,5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Деловой  английский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11 «А»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Мир. Общество. Человек.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10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Правовые аспекты современной жизни.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11 «А», 11 «Б»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«А», 11 «А»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58508C" w:rsidRPr="0058508C" w:rsidTr="0058508C"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Решение задач и упражнений по органической химии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10 «А»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8C" w:rsidRPr="0058508C" w:rsidRDefault="0058508C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58508C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</w:tbl>
    <w:p w:rsidR="0058508C" w:rsidRPr="00394B0F" w:rsidRDefault="0058508C" w:rsidP="0058508C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В соответствии с приказом Минобрнауки  Российской Федерации от 30.08.2010 года</w:t>
      </w:r>
      <w:r w:rsidR="00394B0F">
        <w:rPr>
          <w:rFonts w:ascii="Times New Roman" w:eastAsia="Times New Roman" w:hAnsi="Times New Roman"/>
          <w:color w:val="333333"/>
          <w:sz w:val="24"/>
          <w:szCs w:val="24"/>
        </w:rPr>
        <w:t xml:space="preserve">   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№ 889  в федеральный компонент учебного плана  среднего   общего образования 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добавлен третий час физкультуры.</w:t>
      </w:r>
      <w:r w:rsidR="00394B0F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На освоение учебного предмета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 xml:space="preserve">«Основы безопасности жизнедеятельности» </w:t>
      </w:r>
      <w:r w:rsidRPr="0058508C">
        <w:rPr>
          <w:rFonts w:ascii="Times New Roman" w:hAnsi="Times New Roman"/>
          <w:color w:val="333333"/>
          <w:sz w:val="24"/>
          <w:szCs w:val="24"/>
        </w:rPr>
        <w:t>отведен 1 час в неделю в 10-ых  и 11-ых  классах. Часть традиционного содержания предмета, связанная с правовыми аспектами военной службы, перенесена  в учебный предмет «Обществознание».</w:t>
      </w:r>
    </w:p>
    <w:p w:rsidR="00394B0F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 xml:space="preserve"> В предмете «Основы безопасности жизнедеятельности» определённое количество часов отводится изучению основ начальной военной подготовки. В школе функционируют  специализированные  кабинеты: ОБЖ, НВП, ПДД.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b/>
          <w:color w:val="333333"/>
          <w:sz w:val="24"/>
          <w:szCs w:val="24"/>
        </w:rPr>
        <w:t>В  рамках регионального компонента</w:t>
      </w:r>
      <w:r w:rsidRPr="0058508C">
        <w:rPr>
          <w:rFonts w:ascii="Times New Roman" w:hAnsi="Times New Roman"/>
          <w:color w:val="333333"/>
          <w:sz w:val="24"/>
          <w:szCs w:val="24"/>
        </w:rPr>
        <w:t xml:space="preserve"> в    учебный план  10-ых  и  11-ых классов школы введён  учебный   курс  «Экономика и законодательство Ленинградской области» (1 час).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Программа данного курса  направлена  на формирование как самых общих знаний и представлений об экономических  процессах в регионе, так и на усвоение основных категорий региональной экономики,  исторических особенностей развития экономики Ленинградской области, ее современного состояния и перспектив развития.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Содержание учебных  предметов регионального компонента базисного учебного плана: «Экология и природопользование  Ленинградской области», «Естествознание»  изучается интегрировано,  в рамках  предметов «биология», «физика»  и «география».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С целью удовлетворения запросов обучающихся и их родителей (законных представителей) на данной ступени обучения учащимся предоставлена возможность изучения образовательных программ по отдельным предметам дистанционно.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8508C">
        <w:rPr>
          <w:rFonts w:ascii="Times New Roman" w:hAnsi="Times New Roman"/>
          <w:b/>
          <w:color w:val="333333"/>
          <w:sz w:val="24"/>
          <w:szCs w:val="24"/>
        </w:rPr>
        <w:t>Дистанционно изучают:</w:t>
      </w:r>
    </w:p>
    <w:p w:rsidR="0058508C" w:rsidRP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- русский язык – 20  чел.;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</w:t>
      </w:r>
      <w:r w:rsidRPr="0058508C">
        <w:rPr>
          <w:rFonts w:ascii="Times New Roman" w:hAnsi="Times New Roman"/>
          <w:color w:val="333333"/>
          <w:sz w:val="24"/>
          <w:szCs w:val="24"/>
        </w:rPr>
        <w:t>- информатику  - 1 чел.;</w:t>
      </w:r>
    </w:p>
    <w:p w:rsidR="0058508C" w:rsidRDefault="0058508C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  <w:r w:rsidRPr="0058508C">
        <w:rPr>
          <w:rFonts w:ascii="Times New Roman" w:hAnsi="Times New Roman"/>
          <w:color w:val="333333"/>
          <w:sz w:val="24"/>
          <w:szCs w:val="24"/>
        </w:rPr>
        <w:t>- историю – 3 чел.;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</w:t>
      </w:r>
      <w:r w:rsidRPr="0058508C">
        <w:rPr>
          <w:rFonts w:ascii="Times New Roman" w:hAnsi="Times New Roman"/>
          <w:color w:val="333333"/>
          <w:sz w:val="24"/>
          <w:szCs w:val="24"/>
        </w:rPr>
        <w:t>- обществознание  – 22 чел.</w:t>
      </w: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УЧЕБНЫЙ ПЛАН </w:t>
      </w:r>
    </w:p>
    <w:p w:rsidR="008E6BBF" w:rsidRDefault="008E6BBF" w:rsidP="008E6B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СРЕДНЕГО ОБЩЕГО ОБРАЗОВАНИЯ</w:t>
      </w:r>
    </w:p>
    <w:p w:rsidR="008E6BBF" w:rsidRDefault="008E6BBF" w:rsidP="008E6B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классов, </w:t>
      </w:r>
    </w:p>
    <w:p w:rsidR="008E6BBF" w:rsidRDefault="008E6BBF" w:rsidP="008E6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реализующий  образовательную программу</w:t>
      </w:r>
    </w:p>
    <w:p w:rsidR="008E6BBF" w:rsidRDefault="008E6BBF" w:rsidP="008E6B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 - экономического  профиля  </w:t>
      </w:r>
    </w:p>
    <w:p w:rsidR="008E6BBF" w:rsidRDefault="008E6BBF" w:rsidP="008E6B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2015 -2016 учебном году</w:t>
      </w:r>
    </w:p>
    <w:tbl>
      <w:tblPr>
        <w:tblpPr w:leftFromText="180" w:rightFromText="180" w:bottomFromText="200" w:vertAnchor="text" w:horzAnchor="margin" w:tblpXSpec="center" w:tblpY="171"/>
        <w:tblW w:w="7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9"/>
        <w:gridCol w:w="2130"/>
      </w:tblGrid>
      <w:tr w:rsidR="008E6BBF" w:rsidTr="008E6BBF">
        <w:trPr>
          <w:trHeight w:val="8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ФБУП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часов в неделю</w:t>
            </w:r>
          </w:p>
        </w:tc>
      </w:tr>
      <w:tr w:rsidR="008E6BBF" w:rsidTr="008E6BBF">
        <w:trPr>
          <w:trHeight w:val="390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10-А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6BBF" w:rsidRDefault="008E6B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8E6BBF" w:rsidTr="008E6BBF">
        <w:trPr>
          <w:trHeight w:val="3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Модули: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современной жизни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Региональ-ный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законодательство Ленинградской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  <w:tr w:rsidR="008E6BBF" w:rsidTr="008E6BBF">
        <w:trPr>
          <w:trHeight w:val="107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 Ленинградской области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106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учебные курсы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Проценты на все случаи жизни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Деловой английский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и упражнений по органической химии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Мир. Общество. Человек.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8E6BBF" w:rsidTr="008E6BBF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5-ти (6-ти)дневная учебная неделя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1"/>
        <w:tblW w:w="7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824"/>
        <w:gridCol w:w="1986"/>
      </w:tblGrid>
      <w:tr w:rsidR="008E6BBF" w:rsidTr="008E6BBF">
        <w:trPr>
          <w:trHeight w:val="8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ФБУП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Учебных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8E6BBF" w:rsidTr="008E6BBF">
        <w:trPr>
          <w:trHeight w:val="390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11-А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6BBF" w:rsidRDefault="008E6BB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8E6BBF" w:rsidTr="008E6BBF">
        <w:trPr>
          <w:trHeight w:val="3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Математика: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Региональ-ный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законодательство Ленинградской области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</w:tr>
      <w:tr w:rsidR="008E6BBF" w:rsidTr="008E6BBF">
        <w:trPr>
          <w:trHeight w:val="107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 Ленинградской области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5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106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Элективные учебные курсы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уравнений и неравенств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Деловой английский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и упражнений по органической химии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современной жизни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8E6BBF" w:rsidTr="008E6BBF"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5-ти (6-ти)дневная учебная неделя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8E6BB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394B0F" w:rsidRDefault="008E6BB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="00394B0F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394B0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</w:p>
    <w:p w:rsidR="008E6BBF" w:rsidRDefault="00394B0F" w:rsidP="008E6BB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="008E6BBF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8E6BBF" w:rsidRDefault="008E6BBF" w:rsidP="008E6B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СРЕДНЕГО  ОБЩЕГО ОБРАЗОВАНИЯ</w:t>
      </w:r>
    </w:p>
    <w:p w:rsidR="008E6BBF" w:rsidRDefault="008E6BBF" w:rsidP="008E6BB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классов, </w:t>
      </w:r>
    </w:p>
    <w:p w:rsidR="008E6BBF" w:rsidRDefault="008E6BBF" w:rsidP="008E6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реализующий  образовательную программу</w:t>
      </w:r>
    </w:p>
    <w:p w:rsidR="008E6BBF" w:rsidRDefault="008E6BBF" w:rsidP="008E6B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технологического профиля</w:t>
      </w:r>
    </w:p>
    <w:p w:rsidR="008E6BBF" w:rsidRDefault="008E6BBF" w:rsidP="008E6B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2015 - 2016 учебном году</w:t>
      </w:r>
    </w:p>
    <w:tbl>
      <w:tblPr>
        <w:tblpPr w:leftFromText="180" w:rightFromText="180" w:bottomFromText="200" w:vertAnchor="text" w:horzAnchor="margin" w:tblpXSpec="center" w:tblpY="171"/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826"/>
        <w:gridCol w:w="1847"/>
        <w:gridCol w:w="1847"/>
      </w:tblGrid>
      <w:tr w:rsidR="008E6BBF" w:rsidTr="008E6BBF">
        <w:trPr>
          <w:trHeight w:val="6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ФБУП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(курсы)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часов в неделю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BBF" w:rsidTr="008E6BBF">
        <w:trPr>
          <w:trHeight w:val="330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E6BBF" w:rsidRDefault="008E6BB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BF" w:rsidRDefault="008E6BB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BF" w:rsidRDefault="008E6BBF">
            <w:pPr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Базовые учебные предметы</w:t>
            </w:r>
          </w:p>
        </w:tc>
      </w:tr>
      <w:tr w:rsidR="008E6BBF" w:rsidTr="008E6BBF">
        <w:trPr>
          <w:trHeight w:val="3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3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3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3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3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2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Профильные учебные предметы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E6BBF" w:rsidTr="008E6BBF">
        <w:trPr>
          <w:trHeight w:val="327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6BBF" w:rsidTr="008E6BBF">
        <w:trPr>
          <w:trHeight w:val="1590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Модули: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«Рабочий зелёной зоны»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«Компьютерная графика»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использования учебных проектов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законодательство Ленинградской области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</w:tr>
      <w:tr w:rsidR="008E6BBF" w:rsidTr="008E6BBF">
        <w:trPr>
          <w:trHeight w:val="107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 Ленинградской области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10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Элективные учебные курсы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уравнений и неравенств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Мир. Общество. Человек.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аспекты современной жизни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пунктуация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BBF" w:rsidTr="008E6BBF">
        <w:trPr>
          <w:trHeight w:val="71"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6BBF" w:rsidRDefault="008E6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язык. Анализ текста: теория и практика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BBF" w:rsidTr="008E6BBF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недельная учебная нагрузка </w:t>
            </w:r>
          </w:p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8E6BBF" w:rsidTr="008E6BBF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5-ти (6-ти)дневная учебная неделя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BBF" w:rsidRDefault="008E6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E6BBF" w:rsidRDefault="008E6BBF" w:rsidP="008E6BBF">
      <w:pPr>
        <w:rPr>
          <w:rFonts w:ascii="Times New Roman" w:hAnsi="Times New Roman"/>
          <w:sz w:val="24"/>
          <w:szCs w:val="24"/>
        </w:rPr>
      </w:pPr>
    </w:p>
    <w:p w:rsidR="008E6BBF" w:rsidRPr="0058508C" w:rsidRDefault="008E6BBF" w:rsidP="0058508C">
      <w:pPr>
        <w:spacing w:before="100" w:beforeAutospacing="1" w:after="100" w:afterAutospacing="1" w:line="336" w:lineRule="atLeast"/>
        <w:rPr>
          <w:rFonts w:ascii="Times New Roman" w:hAnsi="Times New Roman"/>
          <w:color w:val="333333"/>
          <w:sz w:val="24"/>
          <w:szCs w:val="24"/>
        </w:rPr>
      </w:pPr>
    </w:p>
    <w:p w:rsidR="00223E8B" w:rsidRPr="0058508C" w:rsidRDefault="00223E8B">
      <w:pPr>
        <w:rPr>
          <w:rFonts w:ascii="Times New Roman" w:hAnsi="Times New Roman"/>
          <w:sz w:val="24"/>
          <w:szCs w:val="24"/>
        </w:rPr>
      </w:pPr>
    </w:p>
    <w:sectPr w:rsidR="00223E8B" w:rsidRPr="0058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A4"/>
    <w:rsid w:val="001D16C3"/>
    <w:rsid w:val="00217E67"/>
    <w:rsid w:val="00223E8B"/>
    <w:rsid w:val="00385279"/>
    <w:rsid w:val="00394B0F"/>
    <w:rsid w:val="0058508C"/>
    <w:rsid w:val="005E212C"/>
    <w:rsid w:val="006614A4"/>
    <w:rsid w:val="007F0A0C"/>
    <w:rsid w:val="00895599"/>
    <w:rsid w:val="008E6BBF"/>
    <w:rsid w:val="0098322B"/>
    <w:rsid w:val="00A01AB9"/>
    <w:rsid w:val="00B60D04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5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5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4953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TEACHER50</cp:lastModifiedBy>
  <cp:revision>2</cp:revision>
  <dcterms:created xsi:type="dcterms:W3CDTF">2015-09-09T11:46:00Z</dcterms:created>
  <dcterms:modified xsi:type="dcterms:W3CDTF">2015-09-09T11:46:00Z</dcterms:modified>
</cp:coreProperties>
</file>